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>1. GENEL ESASLAR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DA501E">
        <w:rPr>
          <w:rFonts w:ascii="Times New Roman" w:hAnsi="Times New Roman" w:cs="Times New Roman"/>
          <w:sz w:val="24"/>
          <w:szCs w:val="24"/>
        </w:rPr>
        <w:t>Bu kılavuz, Millî Eğitim Bakanlığına bağlı resmî/özel örgün ve yaygın eğitim kurumlarına devam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eden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öğrenciler ile kursiyerler (mezunlar) için resmî örgün ve yaygın eğitim kurumlarında açılan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01E">
        <w:rPr>
          <w:rFonts w:ascii="Times New Roman" w:hAnsi="Times New Roman" w:cs="Times New Roman"/>
          <w:sz w:val="24"/>
          <w:szCs w:val="24"/>
        </w:rPr>
        <w:t>DYK’larla</w:t>
      </w:r>
      <w:proofErr w:type="spellEnd"/>
      <w:r w:rsidRPr="00DA501E">
        <w:rPr>
          <w:rFonts w:ascii="Times New Roman" w:hAnsi="Times New Roman" w:cs="Times New Roman"/>
          <w:sz w:val="24"/>
          <w:szCs w:val="24"/>
        </w:rPr>
        <w:t xml:space="preserve"> ilgili iş ve işlemleri kapsar.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DA501E">
        <w:rPr>
          <w:rFonts w:ascii="Times New Roman" w:hAnsi="Times New Roman" w:cs="Times New Roman"/>
          <w:sz w:val="24"/>
          <w:szCs w:val="24"/>
        </w:rPr>
        <w:t>Millî Eğitim Bakanlığına bağlı resmî/özel ortaokullar, imam-hatip ortaokulları, resmi/özel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ortaöğretim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kurumlarına devam etmekte olan öğrenciler ile açık öğretim öğrencilerine yönelik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kurslar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örgün eğitim kurumlarında; kursiyerlere yönelik kurslar ise yaygın eğitim kapsamında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halk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eğitimi merkezi müdürlükleri sorumluluğunda açılır.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proofErr w:type="spellStart"/>
      <w:r w:rsidRPr="00DA501E">
        <w:rPr>
          <w:rFonts w:ascii="Times New Roman" w:hAnsi="Times New Roman" w:cs="Times New Roman"/>
          <w:sz w:val="24"/>
          <w:szCs w:val="24"/>
        </w:rPr>
        <w:t>DYK’lar</w:t>
      </w:r>
      <w:proofErr w:type="spellEnd"/>
      <w:r w:rsidRPr="00DA501E">
        <w:rPr>
          <w:rFonts w:ascii="Times New Roman" w:hAnsi="Times New Roman" w:cs="Times New Roman"/>
          <w:sz w:val="24"/>
          <w:szCs w:val="24"/>
        </w:rPr>
        <w:t>, Şubat 2015 tarihli ve 2689 sayılı Tebliğler Dergisinde yayımlanan Millî Eğitim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Bakanlığı Örgün ve Yaygın Eğitimi Destekleme ve Yetiştirme Kursları Yönergesi hükümlerine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göre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yürütülür.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proofErr w:type="spellStart"/>
      <w:r w:rsidRPr="00DA501E">
        <w:rPr>
          <w:rFonts w:ascii="Times New Roman" w:hAnsi="Times New Roman" w:cs="Times New Roman"/>
          <w:sz w:val="24"/>
          <w:szCs w:val="24"/>
        </w:rPr>
        <w:t>DYK’lar</w:t>
      </w:r>
      <w:proofErr w:type="spellEnd"/>
      <w:r w:rsidRPr="00DA501E">
        <w:rPr>
          <w:rFonts w:ascii="Times New Roman" w:hAnsi="Times New Roman" w:cs="Times New Roman"/>
          <w:sz w:val="24"/>
          <w:szCs w:val="24"/>
        </w:rPr>
        <w:t xml:space="preserve">, okul veya kurum müdürlüğünün e-kurs </w:t>
      </w:r>
      <w:proofErr w:type="gramStart"/>
      <w:r w:rsidRPr="00DA501E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üzerinden başvurusu ve il/ilçe millî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müdürlüğünün onayı ile açılır. Kursların onay ve denetimi milli eğitim müdürlüğü adına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>/ilçe komisyonları tarafından yürütülür.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proofErr w:type="spellStart"/>
      <w:r w:rsidRPr="00DA501E">
        <w:rPr>
          <w:rFonts w:ascii="Times New Roman" w:hAnsi="Times New Roman" w:cs="Times New Roman"/>
          <w:sz w:val="24"/>
          <w:szCs w:val="24"/>
        </w:rPr>
        <w:t>DYK’da</w:t>
      </w:r>
      <w:proofErr w:type="spellEnd"/>
      <w:r w:rsidRPr="00DA501E">
        <w:rPr>
          <w:rFonts w:ascii="Times New Roman" w:hAnsi="Times New Roman" w:cs="Times New Roman"/>
          <w:sz w:val="24"/>
          <w:szCs w:val="24"/>
        </w:rPr>
        <w:t xml:space="preserve"> kursların açılış/kapanış, onay, öğretmen-öğrenci kayıt, ders programları, kazanım testleri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vb.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iş ve işlemler, e- kurs (http://odsgm.meb.gov.tr/kurslar ve http://e-kurs.eba.gov.tr/) modülü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üzerinden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proofErr w:type="spellStart"/>
      <w:r w:rsidRPr="00DA501E">
        <w:rPr>
          <w:rFonts w:ascii="Times New Roman" w:hAnsi="Times New Roman" w:cs="Times New Roman"/>
          <w:sz w:val="24"/>
          <w:szCs w:val="24"/>
        </w:rPr>
        <w:t>DYK’larda</w:t>
      </w:r>
      <w:proofErr w:type="spellEnd"/>
      <w:r w:rsidRPr="00DA501E">
        <w:rPr>
          <w:rFonts w:ascii="Times New Roman" w:hAnsi="Times New Roman" w:cs="Times New Roman"/>
          <w:sz w:val="24"/>
          <w:szCs w:val="24"/>
        </w:rPr>
        <w:t xml:space="preserve"> öncelikle ilçede kadrolu çalışan öğretmenler, kadrolu öğretmenin ihtiyacı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karşılamaması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durumunda ilçe tarafından çalışmasına onay verilen ücretli öğretmenler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görevlendirilir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>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proofErr w:type="spellStart"/>
      <w:r w:rsidRPr="00DA501E">
        <w:rPr>
          <w:rFonts w:ascii="Times New Roman" w:hAnsi="Times New Roman" w:cs="Times New Roman"/>
          <w:sz w:val="24"/>
          <w:szCs w:val="24"/>
        </w:rPr>
        <w:t>DYK’lardaki</w:t>
      </w:r>
      <w:proofErr w:type="spellEnd"/>
      <w:r w:rsidRPr="00DA501E">
        <w:rPr>
          <w:rFonts w:ascii="Times New Roman" w:hAnsi="Times New Roman" w:cs="Times New Roman"/>
          <w:sz w:val="24"/>
          <w:szCs w:val="24"/>
        </w:rPr>
        <w:t xml:space="preserve"> ücret, ek ders gibi mali iş ve işlemler ilgili mevzuat hükümlerine göre kurs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merkezlerince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yürütülür.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proofErr w:type="spellStart"/>
      <w:r w:rsidRPr="00DA501E">
        <w:rPr>
          <w:rFonts w:ascii="Times New Roman" w:hAnsi="Times New Roman" w:cs="Times New Roman"/>
          <w:sz w:val="24"/>
          <w:szCs w:val="24"/>
        </w:rPr>
        <w:t>DYK’lar</w:t>
      </w:r>
      <w:proofErr w:type="spellEnd"/>
      <w:r w:rsidRPr="00DA501E">
        <w:rPr>
          <w:rFonts w:ascii="Times New Roman" w:hAnsi="Times New Roman" w:cs="Times New Roman"/>
          <w:sz w:val="24"/>
          <w:szCs w:val="24"/>
        </w:rPr>
        <w:t xml:space="preserve"> özel öğretim kurumları veya herhangi bir yayınevi ile iş birliği içinde açılamaz.</w:t>
      </w:r>
      <w:bookmarkStart w:id="0" w:name="_GoBack"/>
      <w:bookmarkEnd w:id="0"/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1.9. </w:t>
      </w:r>
      <w:r w:rsidRPr="00DA501E">
        <w:rPr>
          <w:rFonts w:ascii="Times New Roman" w:hAnsi="Times New Roman" w:cs="Times New Roman"/>
          <w:b/>
          <w:sz w:val="24"/>
          <w:szCs w:val="24"/>
          <w:u w:val="single"/>
        </w:rPr>
        <w:t xml:space="preserve">Açılacak </w:t>
      </w:r>
      <w:proofErr w:type="spellStart"/>
      <w:r w:rsidRPr="00DA501E">
        <w:rPr>
          <w:rFonts w:ascii="Times New Roman" w:hAnsi="Times New Roman" w:cs="Times New Roman"/>
          <w:b/>
          <w:sz w:val="24"/>
          <w:szCs w:val="24"/>
          <w:u w:val="single"/>
        </w:rPr>
        <w:t>DYK’larda</w:t>
      </w:r>
      <w:proofErr w:type="spellEnd"/>
      <w:r w:rsidRPr="00DA501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öğrenci/kursiyerlerden herhangi bir ücret talep edilmez.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proofErr w:type="spellStart"/>
      <w:r w:rsidRPr="00DA501E">
        <w:rPr>
          <w:rFonts w:ascii="Times New Roman" w:hAnsi="Times New Roman" w:cs="Times New Roman"/>
          <w:sz w:val="24"/>
          <w:szCs w:val="24"/>
        </w:rPr>
        <w:t>DYK’ların</w:t>
      </w:r>
      <w:proofErr w:type="spellEnd"/>
      <w:r w:rsidRPr="00DA501E">
        <w:rPr>
          <w:rFonts w:ascii="Times New Roman" w:hAnsi="Times New Roman" w:cs="Times New Roman"/>
          <w:sz w:val="24"/>
          <w:szCs w:val="24"/>
        </w:rPr>
        <w:t>, örgün eğitim müfredatı kapsamında Ölçme, Değerlendirme ve Sınav Hizmetleri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Genel Müdürlüğü resmî internet sayfasında yayımlanan kurslara ait ders planları çerçevesinde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yürütülmesi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esastır. Planı yayımlanmayan dersler için o derse giren öğretmen tarafından ders planı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oluşturulur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>. Kurslara ait ders planları en geç kursların açıldığı haftanın son iş gününe kadar kurs</w:t>
      </w:r>
    </w:p>
    <w:p w:rsidR="002C44DD" w:rsidRPr="00DA501E" w:rsidRDefault="00DA501E" w:rsidP="00DA501E">
      <w:pPr>
        <w:jc w:val="both"/>
        <w:rPr>
          <w:rFonts w:ascii="Times New Roman" w:hAnsi="Times New Roman" w:cs="Times New Roman"/>
        </w:rPr>
      </w:pPr>
      <w:proofErr w:type="gramStart"/>
      <w:r w:rsidRPr="00DA501E">
        <w:rPr>
          <w:rFonts w:ascii="Times New Roman" w:hAnsi="Times New Roman" w:cs="Times New Roman"/>
          <w:sz w:val="24"/>
          <w:szCs w:val="24"/>
        </w:rPr>
        <w:t>merkezi</w:t>
      </w:r>
      <w:proofErr w:type="gramEnd"/>
      <w:r w:rsidRPr="00DA501E">
        <w:rPr>
          <w:rFonts w:ascii="Times New Roman" w:hAnsi="Times New Roman" w:cs="Times New Roman"/>
          <w:sz w:val="24"/>
          <w:szCs w:val="24"/>
        </w:rPr>
        <w:t xml:space="preserve"> müdürlüğünce onaylanır.</w:t>
      </w:r>
    </w:p>
    <w:sectPr w:rsidR="002C44DD" w:rsidRPr="00DA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1E"/>
    <w:rsid w:val="002C44DD"/>
    <w:rsid w:val="00D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F55F-0FC9-4426-96EA-E30DE1DA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KENAN ERDOGAN</dc:creator>
  <cp:keywords/>
  <dc:description/>
  <cp:lastModifiedBy>Kamil KENAN ERDOGAN</cp:lastModifiedBy>
  <cp:revision>1</cp:revision>
  <dcterms:created xsi:type="dcterms:W3CDTF">2016-06-21T11:03:00Z</dcterms:created>
  <dcterms:modified xsi:type="dcterms:W3CDTF">2016-06-21T11:04:00Z</dcterms:modified>
</cp:coreProperties>
</file>